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07" w:rsidRPr="00211762" w:rsidRDefault="00B81207" w:rsidP="00211762">
      <w:pPr>
        <w:jc w:val="center"/>
        <w:rPr>
          <w:rFonts w:ascii="Times New Roman" w:hAnsi="Times New Roman" w:cs="Times New Roman"/>
          <w:b/>
          <w:sz w:val="26"/>
          <w:szCs w:val="26"/>
        </w:rPr>
      </w:pPr>
      <w:bookmarkStart w:id="0" w:name="_GoBack"/>
      <w:bookmarkEnd w:id="0"/>
      <w:r w:rsidRPr="00211762">
        <w:rPr>
          <w:rFonts w:ascii="Times New Roman" w:hAnsi="Times New Roman" w:cs="Times New Roman"/>
          <w:b/>
          <w:sz w:val="26"/>
          <w:szCs w:val="26"/>
        </w:rPr>
        <w:t>ĐÁP ÁN, THANG ĐIỂM VÀ HƯỚNG DẪN CHẤM</w:t>
      </w:r>
      <w:r w:rsidR="00211762" w:rsidRPr="00211762">
        <w:rPr>
          <w:rFonts w:ascii="Times New Roman" w:hAnsi="Times New Roman" w:cs="Times New Roman"/>
          <w:b/>
          <w:sz w:val="26"/>
          <w:szCs w:val="26"/>
        </w:rPr>
        <w:t xml:space="preserve"> GDCD 10 HKI 1910</w:t>
      </w:r>
    </w:p>
    <w:tbl>
      <w:tblPr>
        <w:tblW w:w="9720" w:type="dxa"/>
        <w:tblInd w:w="108" w:type="dxa"/>
        <w:tblLayout w:type="fixed"/>
        <w:tblLook w:val="0000" w:firstRow="0" w:lastRow="0" w:firstColumn="0" w:lastColumn="0" w:noHBand="0" w:noVBand="0"/>
      </w:tblPr>
      <w:tblGrid>
        <w:gridCol w:w="720"/>
        <w:gridCol w:w="7200"/>
        <w:gridCol w:w="960"/>
        <w:gridCol w:w="840"/>
      </w:tblGrid>
      <w:tr w:rsidR="00B81207" w:rsidRPr="00820BC2" w:rsidTr="0044271C">
        <w:trPr>
          <w:trHeight w:val="413"/>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B81207" w:rsidRPr="00820BC2" w:rsidRDefault="00B81207" w:rsidP="0044271C">
            <w:pPr>
              <w:autoSpaceDE w:val="0"/>
              <w:autoSpaceDN w:val="0"/>
              <w:adjustRightInd w:val="0"/>
              <w:spacing w:after="0" w:line="240" w:lineRule="auto"/>
              <w:rPr>
                <w:rFonts w:ascii="Times New Roman" w:eastAsia="Times New Roman" w:hAnsi="Times New Roman" w:cs="Times New Roman"/>
                <w:b/>
                <w:bCs/>
                <w:sz w:val="26"/>
                <w:szCs w:val="26"/>
                <w:lang w:val="en"/>
              </w:rPr>
            </w:pPr>
            <w:r w:rsidRPr="00820BC2">
              <w:rPr>
                <w:rFonts w:ascii="Times New Roman" w:eastAsia="MS Mincho" w:hAnsi="Times New Roman" w:cs="Times New Roman"/>
                <w:b/>
                <w:bCs/>
                <w:sz w:val="26"/>
                <w:szCs w:val="26"/>
                <w:lang w:val="en" w:eastAsia="ja-JP"/>
              </w:rPr>
              <w:t>Câu</w:t>
            </w:r>
          </w:p>
        </w:tc>
        <w:tc>
          <w:tcPr>
            <w:tcW w:w="7200" w:type="dxa"/>
            <w:tcBorders>
              <w:top w:val="single" w:sz="2" w:space="0" w:color="000000"/>
              <w:left w:val="single" w:sz="2" w:space="0" w:color="000000"/>
              <w:bottom w:val="single" w:sz="2" w:space="0" w:color="000000"/>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
                <w:bCs/>
                <w:sz w:val="26"/>
                <w:szCs w:val="26"/>
                <w:lang w:val="en"/>
              </w:rPr>
            </w:pPr>
            <w:r w:rsidRPr="00820BC2">
              <w:rPr>
                <w:rFonts w:ascii="Times New Roman" w:eastAsia="MS Mincho" w:hAnsi="Times New Roman" w:cs="Times New Roman"/>
                <w:b/>
                <w:bCs/>
                <w:sz w:val="26"/>
                <w:szCs w:val="26"/>
                <w:lang w:val="en" w:eastAsia="ja-JP"/>
              </w:rPr>
              <w:t>Ý</w:t>
            </w:r>
          </w:p>
        </w:tc>
        <w:tc>
          <w:tcPr>
            <w:tcW w:w="960" w:type="dxa"/>
            <w:tcBorders>
              <w:top w:val="single" w:sz="2" w:space="0" w:color="000000"/>
              <w:left w:val="single" w:sz="2" w:space="0" w:color="000000"/>
              <w:bottom w:val="single" w:sz="2" w:space="0" w:color="000000"/>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
                <w:bCs/>
                <w:sz w:val="26"/>
                <w:szCs w:val="26"/>
                <w:lang w:val="en"/>
              </w:rPr>
            </w:pPr>
            <w:r w:rsidRPr="00820BC2">
              <w:rPr>
                <w:rFonts w:ascii="Times New Roman" w:eastAsia="MS Mincho" w:hAnsi="Times New Roman" w:cs="Times New Roman"/>
                <w:b/>
                <w:bCs/>
                <w:sz w:val="26"/>
                <w:szCs w:val="26"/>
                <w:lang w:val="en" w:eastAsia="ja-JP"/>
              </w:rPr>
              <w:t>Điểm</w:t>
            </w:r>
          </w:p>
        </w:tc>
        <w:tc>
          <w:tcPr>
            <w:tcW w:w="840" w:type="dxa"/>
            <w:tcBorders>
              <w:top w:val="single" w:sz="2" w:space="0" w:color="000000"/>
              <w:left w:val="single" w:sz="2" w:space="0" w:color="000000"/>
              <w:bottom w:val="single" w:sz="2" w:space="0" w:color="000000"/>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
                <w:bCs/>
                <w:sz w:val="26"/>
                <w:szCs w:val="26"/>
                <w:lang w:val="en"/>
              </w:rPr>
            </w:pPr>
            <w:r w:rsidRPr="00820BC2">
              <w:rPr>
                <w:rFonts w:ascii="Times New Roman" w:eastAsia="MS Mincho" w:hAnsi="Times New Roman" w:cs="Times New Roman"/>
                <w:b/>
                <w:bCs/>
                <w:sz w:val="26"/>
                <w:szCs w:val="26"/>
                <w:lang w:val="en" w:eastAsia="ja-JP"/>
              </w:rPr>
              <w:t>Tổng điểm</w:t>
            </w:r>
          </w:p>
        </w:tc>
      </w:tr>
      <w:tr w:rsidR="00B81207" w:rsidRPr="00820BC2" w:rsidTr="0044271C">
        <w:trPr>
          <w:trHeight w:val="281"/>
        </w:trPr>
        <w:tc>
          <w:tcPr>
            <w:tcW w:w="720" w:type="dxa"/>
            <w:tcBorders>
              <w:top w:val="single" w:sz="2" w:space="0" w:color="000000"/>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
                <w:sz w:val="26"/>
                <w:szCs w:val="26"/>
                <w:lang w:val="en"/>
              </w:rPr>
            </w:pPr>
            <w:r w:rsidRPr="00820BC2">
              <w:rPr>
                <w:rFonts w:ascii="Times New Roman" w:eastAsia="Times New Roman" w:hAnsi="Times New Roman" w:cs="Times New Roman"/>
                <w:b/>
                <w:sz w:val="26"/>
                <w:szCs w:val="26"/>
                <w:lang w:val="en"/>
              </w:rPr>
              <w:t>1</w:t>
            </w:r>
          </w:p>
        </w:tc>
        <w:tc>
          <w:tcPr>
            <w:tcW w:w="7200" w:type="dxa"/>
            <w:tcBorders>
              <w:top w:val="single" w:sz="2" w:space="0" w:color="000000"/>
              <w:left w:val="single" w:sz="2" w:space="0" w:color="000000"/>
              <w:bottom w:val="single" w:sz="4" w:space="0" w:color="auto"/>
              <w:right w:val="single" w:sz="2" w:space="0" w:color="000000"/>
            </w:tcBorders>
            <w:shd w:val="clear" w:color="auto" w:fill="FFFFFF"/>
          </w:tcPr>
          <w:p w:rsidR="00B81207" w:rsidRPr="00820BC2" w:rsidRDefault="00B81207" w:rsidP="0044271C">
            <w:pPr>
              <w:spacing w:after="0" w:line="240" w:lineRule="auto"/>
              <w:rPr>
                <w:rFonts w:ascii="Times New Roman" w:eastAsia="MS Mincho" w:hAnsi="Times New Roman" w:cs="Times New Roman"/>
                <w:sz w:val="26"/>
                <w:szCs w:val="26"/>
                <w:lang w:val="en" w:eastAsia="ja-JP"/>
              </w:rPr>
            </w:pPr>
          </w:p>
        </w:tc>
        <w:tc>
          <w:tcPr>
            <w:tcW w:w="960" w:type="dxa"/>
            <w:tcBorders>
              <w:top w:val="single" w:sz="2" w:space="0" w:color="000000"/>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sz w:val="26"/>
                <w:szCs w:val="26"/>
                <w:lang w:val="en"/>
              </w:rPr>
            </w:pPr>
          </w:p>
        </w:tc>
        <w:tc>
          <w:tcPr>
            <w:tcW w:w="840" w:type="dxa"/>
            <w:tcBorders>
              <w:top w:val="single" w:sz="2" w:space="0" w:color="000000"/>
              <w:left w:val="single" w:sz="2" w:space="0" w:color="000000"/>
              <w:bottom w:val="single" w:sz="4" w:space="0" w:color="auto"/>
              <w:right w:val="single" w:sz="2" w:space="0" w:color="000000"/>
            </w:tcBorders>
            <w:shd w:val="clear" w:color="auto" w:fill="FFFFFF"/>
          </w:tcPr>
          <w:p w:rsidR="00B81207" w:rsidRPr="00820BC2" w:rsidRDefault="00AB3E34" w:rsidP="0044271C">
            <w:pPr>
              <w:autoSpaceDE w:val="0"/>
              <w:autoSpaceDN w:val="0"/>
              <w:adjustRightInd w:val="0"/>
              <w:spacing w:after="0" w:line="240" w:lineRule="auto"/>
              <w:jc w:val="center"/>
              <w:rPr>
                <w:rFonts w:ascii="Times New Roman" w:eastAsia="Times New Roman" w:hAnsi="Times New Roman" w:cs="Times New Roman"/>
                <w:b/>
                <w:bCs/>
                <w:sz w:val="26"/>
                <w:szCs w:val="26"/>
                <w:lang w:val="en"/>
              </w:rPr>
            </w:pPr>
            <w:r w:rsidRPr="00820BC2">
              <w:rPr>
                <w:rFonts w:ascii="Times New Roman" w:eastAsia="Times New Roman" w:hAnsi="Times New Roman" w:cs="Times New Roman"/>
                <w:b/>
                <w:bCs/>
                <w:sz w:val="26"/>
                <w:szCs w:val="26"/>
                <w:lang w:val="en"/>
              </w:rPr>
              <w:t>2</w:t>
            </w:r>
          </w:p>
        </w:tc>
      </w:tr>
      <w:tr w:rsidR="00B81207" w:rsidRPr="00820BC2" w:rsidTr="0044271C">
        <w:trPr>
          <w:trHeight w:val="971"/>
        </w:trPr>
        <w:tc>
          <w:tcPr>
            <w:tcW w:w="720" w:type="dxa"/>
            <w:vMerge w:val="restart"/>
            <w:tcBorders>
              <w:top w:val="single" w:sz="4" w:space="0" w:color="auto"/>
              <w:left w:val="single" w:sz="2" w:space="0" w:color="000000"/>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
                <w:sz w:val="26"/>
                <w:szCs w:val="26"/>
                <w:lang w:val="en"/>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D600D2">
            <w:pPr>
              <w:spacing w:after="0" w:line="240" w:lineRule="auto"/>
              <w:rPr>
                <w:rFonts w:ascii="Times New Roman" w:eastAsia="MS Mincho" w:hAnsi="Times New Roman" w:cs="Times New Roman"/>
                <w:sz w:val="26"/>
                <w:szCs w:val="26"/>
                <w:lang w:val="vi-VN" w:eastAsia="ja-JP"/>
              </w:rPr>
            </w:pPr>
            <w:r w:rsidRPr="00820BC2">
              <w:rPr>
                <w:rFonts w:ascii="Times New Roman" w:eastAsia="Times New Roman" w:hAnsi="Times New Roman" w:cs="Times New Roman"/>
                <w:sz w:val="26"/>
                <w:szCs w:val="26"/>
              </w:rPr>
              <w:t xml:space="preserve"> </w:t>
            </w:r>
            <w:r w:rsidR="00AB3E34" w:rsidRPr="00820BC2">
              <w:rPr>
                <w:rFonts w:ascii="Times New Roman" w:eastAsia="Times New Roman" w:hAnsi="Times New Roman" w:cs="Times New Roman"/>
                <w:sz w:val="26"/>
                <w:szCs w:val="26"/>
              </w:rPr>
              <w:t>Phát triển là sự vận động theo chiều hướng tiến lên từ thấp đến cao, từ đơn giản đến phức tạp, từ hoàn thiện đến hoàn thiện hơn. Cái mới ra đời thay thế cái cũ, cái tiến bộ thay thế cái lạc hậu.</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AB3E34" w:rsidRPr="00820BC2" w:rsidRDefault="00AB3E34" w:rsidP="00AB3E34">
            <w:pPr>
              <w:autoSpaceDE w:val="0"/>
              <w:autoSpaceDN w:val="0"/>
              <w:adjustRightInd w:val="0"/>
              <w:spacing w:after="0" w:line="240" w:lineRule="auto"/>
              <w:jc w:val="center"/>
              <w:rPr>
                <w:rFonts w:ascii="Times New Roman" w:eastAsia="MS Mincho" w:hAnsi="Times New Roman" w:cs="Times New Roman"/>
                <w:bCs/>
                <w:sz w:val="26"/>
                <w:szCs w:val="26"/>
                <w:lang w:val="en" w:eastAsia="ja-JP"/>
              </w:rPr>
            </w:pPr>
            <w:r w:rsidRPr="00820BC2">
              <w:rPr>
                <w:rFonts w:ascii="Times New Roman" w:eastAsia="MS Mincho" w:hAnsi="Times New Roman" w:cs="Times New Roman"/>
                <w:bCs/>
                <w:sz w:val="26"/>
                <w:szCs w:val="26"/>
                <w:lang w:val="en" w:eastAsia="ja-JP"/>
              </w:rPr>
              <w:t>1</w:t>
            </w:r>
          </w:p>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sz w:val="26"/>
                <w:szCs w:val="26"/>
                <w:lang w:val="en" w:eastAsia="ja-JP"/>
              </w:rPr>
            </w:pP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B81207" w:rsidRPr="00820BC2" w:rsidTr="009E6683">
        <w:trPr>
          <w:trHeight w:val="647"/>
        </w:trPr>
        <w:tc>
          <w:tcPr>
            <w:tcW w:w="720" w:type="dxa"/>
            <w:vMerge/>
            <w:tcBorders>
              <w:left w:val="single" w:sz="2" w:space="0" w:color="000000"/>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
                <w:sz w:val="26"/>
                <w:szCs w:val="26"/>
                <w:lang w:val="en"/>
              </w:rPr>
            </w:pPr>
          </w:p>
        </w:tc>
        <w:tc>
          <w:tcPr>
            <w:tcW w:w="7200" w:type="dxa"/>
            <w:tcBorders>
              <w:top w:val="single" w:sz="4" w:space="0" w:color="auto"/>
              <w:left w:val="single" w:sz="2" w:space="0" w:color="000000"/>
              <w:right w:val="single" w:sz="2" w:space="0" w:color="000000"/>
            </w:tcBorders>
            <w:shd w:val="clear" w:color="auto" w:fill="FFFFFF"/>
          </w:tcPr>
          <w:p w:rsidR="00B81207" w:rsidRPr="00820BC2" w:rsidRDefault="00AB3E34" w:rsidP="00AB3E34">
            <w:pPr>
              <w:spacing w:after="0" w:line="240" w:lineRule="auto"/>
              <w:ind w:left="360"/>
              <w:rPr>
                <w:rFonts w:ascii="Times New Roman" w:eastAsia="Times New Roman" w:hAnsi="Times New Roman" w:cs="Times New Roman"/>
                <w:sz w:val="26"/>
                <w:szCs w:val="26"/>
              </w:rPr>
            </w:pPr>
            <w:r w:rsidRPr="00820BC2">
              <w:rPr>
                <w:rFonts w:ascii="Times New Roman" w:eastAsia="Times New Roman" w:hAnsi="Times New Roman" w:cs="Times New Roman"/>
                <w:sz w:val="26"/>
                <w:szCs w:val="26"/>
              </w:rPr>
              <w:t>Chấm theo ý học sinh</w:t>
            </w:r>
          </w:p>
        </w:tc>
        <w:tc>
          <w:tcPr>
            <w:tcW w:w="960" w:type="dxa"/>
            <w:tcBorders>
              <w:top w:val="single" w:sz="4" w:space="0" w:color="auto"/>
              <w:left w:val="single" w:sz="2" w:space="0" w:color="000000"/>
              <w:right w:val="single" w:sz="2" w:space="0" w:color="000000"/>
            </w:tcBorders>
            <w:shd w:val="clear" w:color="auto" w:fill="FFFFFF"/>
          </w:tcPr>
          <w:p w:rsidR="00B81207" w:rsidRPr="00820BC2" w:rsidRDefault="00AB3E34" w:rsidP="0044271C">
            <w:pPr>
              <w:autoSpaceDE w:val="0"/>
              <w:autoSpaceDN w:val="0"/>
              <w:adjustRightInd w:val="0"/>
              <w:spacing w:after="0" w:line="240" w:lineRule="auto"/>
              <w:jc w:val="center"/>
              <w:rPr>
                <w:rFonts w:ascii="Times New Roman" w:eastAsia="MS Mincho" w:hAnsi="Times New Roman" w:cs="Times New Roman"/>
                <w:sz w:val="26"/>
                <w:szCs w:val="26"/>
                <w:lang w:val="en" w:eastAsia="ja-JP"/>
              </w:rPr>
            </w:pPr>
            <w:r w:rsidRPr="00820BC2">
              <w:rPr>
                <w:rFonts w:ascii="Times New Roman" w:eastAsia="MS Mincho" w:hAnsi="Times New Roman" w:cs="Times New Roman"/>
                <w:sz w:val="26"/>
                <w:szCs w:val="26"/>
                <w:lang w:val="en" w:eastAsia="ja-JP"/>
              </w:rPr>
              <w:t>1</w:t>
            </w:r>
          </w:p>
        </w:tc>
        <w:tc>
          <w:tcPr>
            <w:tcW w:w="840" w:type="dxa"/>
            <w:tcBorders>
              <w:top w:val="single" w:sz="4" w:space="0" w:color="auto"/>
              <w:left w:val="single" w:sz="2" w:space="0" w:color="000000"/>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B81207" w:rsidRPr="00820BC2" w:rsidTr="0044271C">
        <w:trPr>
          <w:trHeight w:val="262"/>
        </w:trPr>
        <w:tc>
          <w:tcPr>
            <w:tcW w:w="720" w:type="dxa"/>
            <w:tcBorders>
              <w:top w:val="single" w:sz="4" w:space="0" w:color="auto"/>
              <w:left w:val="single" w:sz="4" w:space="0" w:color="auto"/>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rPr>
                <w:rFonts w:ascii="Times New Roman" w:eastAsia="Times New Roman" w:hAnsi="Times New Roman" w:cs="Times New Roman"/>
                <w:b/>
                <w:sz w:val="26"/>
                <w:szCs w:val="26"/>
                <w:lang w:val="en"/>
              </w:rPr>
            </w:pPr>
            <w:r w:rsidRPr="00820BC2">
              <w:rPr>
                <w:rFonts w:ascii="Times New Roman" w:eastAsia="Times New Roman" w:hAnsi="Times New Roman" w:cs="Times New Roman"/>
                <w:b/>
                <w:sz w:val="26"/>
                <w:szCs w:val="26"/>
                <w:lang w:val="en"/>
              </w:rPr>
              <w:t>2</w:t>
            </w: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spacing w:before="120" w:after="120" w:line="120" w:lineRule="atLeast"/>
              <w:rPr>
                <w:rFonts w:ascii="Times New Roman" w:eastAsia="MS Mincho" w:hAnsi="Times New Roman" w:cs="Times New Roman"/>
                <w:bCs/>
                <w:sz w:val="26"/>
                <w:szCs w:val="26"/>
                <w:lang w:eastAsia="ja-JP"/>
              </w:rPr>
            </w:pP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sz w:val="26"/>
                <w:szCs w:val="26"/>
                <w:lang w:val="en" w:eastAsia="ja-JP"/>
              </w:rPr>
            </w:pP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AB3E34" w:rsidP="0044271C">
            <w:pPr>
              <w:autoSpaceDE w:val="0"/>
              <w:autoSpaceDN w:val="0"/>
              <w:adjustRightInd w:val="0"/>
              <w:spacing w:after="0" w:line="240" w:lineRule="auto"/>
              <w:jc w:val="center"/>
              <w:rPr>
                <w:rFonts w:ascii="Times New Roman" w:eastAsia="Times New Roman" w:hAnsi="Times New Roman" w:cs="Times New Roman"/>
                <w:b/>
                <w:bCs/>
                <w:sz w:val="26"/>
                <w:szCs w:val="26"/>
                <w:lang w:val="en"/>
              </w:rPr>
            </w:pPr>
            <w:r w:rsidRPr="00820BC2">
              <w:rPr>
                <w:rFonts w:ascii="Times New Roman" w:eastAsia="MS Mincho" w:hAnsi="Times New Roman" w:cs="Times New Roman"/>
                <w:b/>
                <w:bCs/>
                <w:sz w:val="26"/>
                <w:szCs w:val="26"/>
                <w:lang w:val="en" w:eastAsia="ja-JP"/>
              </w:rPr>
              <w:t>2</w:t>
            </w:r>
          </w:p>
        </w:tc>
      </w:tr>
      <w:tr w:rsidR="00B81207" w:rsidRPr="00820BC2" w:rsidTr="00211762">
        <w:trPr>
          <w:trHeight w:val="755"/>
        </w:trPr>
        <w:tc>
          <w:tcPr>
            <w:tcW w:w="720" w:type="dxa"/>
            <w:vMerge w:val="restart"/>
            <w:tcBorders>
              <w:top w:val="single" w:sz="4" w:space="0" w:color="auto"/>
              <w:left w:val="single" w:sz="4" w:space="0" w:color="auto"/>
              <w:right w:val="single" w:sz="4" w:space="0" w:color="auto"/>
            </w:tcBorders>
            <w:shd w:val="clear" w:color="auto" w:fill="FFFFFF"/>
          </w:tcPr>
          <w:p w:rsidR="00B81207" w:rsidRPr="00820BC2" w:rsidRDefault="00B81207" w:rsidP="0044271C">
            <w:pPr>
              <w:rPr>
                <w:rFonts w:ascii="Times New Roman" w:eastAsia="Times New Roman" w:hAnsi="Times New Roman" w:cs="Times New Roman"/>
                <w:b/>
                <w:sz w:val="26"/>
                <w:szCs w:val="26"/>
                <w:lang w:val="en"/>
              </w:rPr>
            </w:pP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B81207" w:rsidRPr="00820BC2" w:rsidRDefault="00B81207" w:rsidP="0044271C">
            <w:pPr>
              <w:spacing w:after="0" w:line="120" w:lineRule="atLeast"/>
              <w:rPr>
                <w:rFonts w:ascii="Times New Roman" w:eastAsia="Times New Roman" w:hAnsi="Times New Roman" w:cs="Times New Roman"/>
                <w:bCs/>
                <w:color w:val="000000" w:themeColor="text1"/>
                <w:sz w:val="26"/>
                <w:szCs w:val="26"/>
                <w:lang w:eastAsia="vi-VN"/>
              </w:rPr>
            </w:pPr>
          </w:p>
          <w:p w:rsidR="00B81207" w:rsidRPr="00820BC2" w:rsidRDefault="00AB3E34" w:rsidP="00AB3E34">
            <w:pPr>
              <w:pStyle w:val="ListParagraph"/>
              <w:numPr>
                <w:ilvl w:val="0"/>
                <w:numId w:val="1"/>
              </w:numPr>
              <w:spacing w:after="0" w:line="120" w:lineRule="atLeast"/>
              <w:rPr>
                <w:rFonts w:ascii="Times New Roman" w:eastAsia="Times New Roman" w:hAnsi="Times New Roman" w:cs="Times New Roman"/>
                <w:bCs/>
                <w:color w:val="000000" w:themeColor="text1"/>
                <w:sz w:val="26"/>
                <w:szCs w:val="26"/>
                <w:lang w:eastAsia="vi-VN"/>
              </w:rPr>
            </w:pPr>
            <w:r w:rsidRPr="00820BC2">
              <w:rPr>
                <w:rFonts w:ascii="Times New Roman" w:eastAsia="Times New Roman" w:hAnsi="Times New Roman" w:cs="Times New Roman"/>
                <w:bCs/>
                <w:color w:val="000000" w:themeColor="text1"/>
                <w:sz w:val="26"/>
                <w:szCs w:val="26"/>
                <w:lang w:eastAsia="vi-VN"/>
              </w:rPr>
              <w:t>Thay đổi lượng trước, chất sau</w:t>
            </w:r>
          </w:p>
        </w:tc>
        <w:tc>
          <w:tcPr>
            <w:tcW w:w="960" w:type="dxa"/>
            <w:tcBorders>
              <w:top w:val="single" w:sz="4" w:space="0" w:color="auto"/>
              <w:left w:val="single" w:sz="4" w:space="0" w:color="auto"/>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sz w:val="26"/>
                <w:szCs w:val="26"/>
                <w:lang w:val="en" w:eastAsia="ja-JP"/>
              </w:rPr>
            </w:pPr>
          </w:p>
          <w:p w:rsidR="00B81207" w:rsidRPr="00820BC2" w:rsidRDefault="00AB3E34" w:rsidP="0044271C">
            <w:pPr>
              <w:autoSpaceDE w:val="0"/>
              <w:autoSpaceDN w:val="0"/>
              <w:adjustRightInd w:val="0"/>
              <w:spacing w:after="0" w:line="240" w:lineRule="auto"/>
              <w:jc w:val="center"/>
              <w:rPr>
                <w:rFonts w:ascii="Times New Roman" w:eastAsia="MS Mincho" w:hAnsi="Times New Roman" w:cs="Times New Roman"/>
                <w:sz w:val="26"/>
                <w:szCs w:val="26"/>
                <w:lang w:val="en" w:eastAsia="ja-JP"/>
              </w:rPr>
            </w:pPr>
            <w:r w:rsidRPr="00820BC2">
              <w:rPr>
                <w:rFonts w:ascii="Times New Roman" w:eastAsia="MS Mincho" w:hAnsi="Times New Roman" w:cs="Times New Roman"/>
                <w:sz w:val="26"/>
                <w:szCs w:val="26"/>
                <w:lang w:val="en" w:eastAsia="ja-JP"/>
              </w:rPr>
              <w:t>0,5</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B81207" w:rsidRPr="00820BC2" w:rsidTr="00211762">
        <w:trPr>
          <w:trHeight w:val="553"/>
        </w:trPr>
        <w:tc>
          <w:tcPr>
            <w:tcW w:w="720" w:type="dxa"/>
            <w:vMerge/>
            <w:tcBorders>
              <w:left w:val="single" w:sz="4" w:space="0" w:color="auto"/>
              <w:right w:val="single" w:sz="4" w:space="0" w:color="auto"/>
            </w:tcBorders>
            <w:shd w:val="clear" w:color="auto" w:fill="FFFFFF"/>
          </w:tcPr>
          <w:p w:rsidR="00B81207" w:rsidRPr="00820BC2" w:rsidRDefault="00B81207" w:rsidP="0044271C">
            <w:pPr>
              <w:autoSpaceDE w:val="0"/>
              <w:autoSpaceDN w:val="0"/>
              <w:adjustRightInd w:val="0"/>
              <w:spacing w:after="0" w:line="240" w:lineRule="auto"/>
              <w:rPr>
                <w:rFonts w:ascii="Times New Roman" w:eastAsia="Times New Roman" w:hAnsi="Times New Roman" w:cs="Times New Roman"/>
                <w:b/>
                <w:sz w:val="26"/>
                <w:szCs w:val="26"/>
                <w:lang w:val="en"/>
              </w:rPr>
            </w:pP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B81207" w:rsidRPr="00820BC2" w:rsidRDefault="00AB3E34" w:rsidP="00AB3E34">
            <w:pPr>
              <w:pStyle w:val="ListParagraph"/>
              <w:numPr>
                <w:ilvl w:val="0"/>
                <w:numId w:val="1"/>
              </w:numPr>
              <w:spacing w:after="0" w:line="120" w:lineRule="atLeast"/>
              <w:rPr>
                <w:rFonts w:ascii="Times New Roman" w:eastAsia="Times New Roman" w:hAnsi="Times New Roman" w:cs="Times New Roman"/>
                <w:bCs/>
                <w:color w:val="000000" w:themeColor="text1"/>
                <w:sz w:val="26"/>
                <w:szCs w:val="26"/>
                <w:lang w:eastAsia="vi-VN"/>
              </w:rPr>
            </w:pPr>
            <w:r w:rsidRPr="00820BC2">
              <w:rPr>
                <w:rFonts w:ascii="Times New Roman" w:eastAsia="Times New Roman" w:hAnsi="Times New Roman" w:cs="Times New Roman"/>
                <w:bCs/>
                <w:color w:val="000000" w:themeColor="text1"/>
                <w:sz w:val="26"/>
                <w:szCs w:val="26"/>
                <w:lang w:eastAsia="vi-VN"/>
              </w:rPr>
              <w:t xml:space="preserve">Khó </w:t>
            </w:r>
          </w:p>
        </w:tc>
        <w:tc>
          <w:tcPr>
            <w:tcW w:w="960" w:type="dxa"/>
            <w:tcBorders>
              <w:top w:val="single" w:sz="4" w:space="0" w:color="auto"/>
              <w:left w:val="single" w:sz="4" w:space="0" w:color="auto"/>
              <w:right w:val="single" w:sz="4" w:space="0" w:color="auto"/>
            </w:tcBorders>
            <w:shd w:val="clear" w:color="auto" w:fill="FFFFFF"/>
          </w:tcPr>
          <w:p w:rsidR="00B81207" w:rsidRPr="00820BC2" w:rsidRDefault="00AB3E34" w:rsidP="00AB3E34">
            <w:pPr>
              <w:autoSpaceDE w:val="0"/>
              <w:autoSpaceDN w:val="0"/>
              <w:adjustRightInd w:val="0"/>
              <w:spacing w:after="0" w:line="240" w:lineRule="auto"/>
              <w:jc w:val="center"/>
              <w:rPr>
                <w:rFonts w:ascii="Times New Roman" w:eastAsia="MS Mincho" w:hAnsi="Times New Roman" w:cs="Times New Roman"/>
                <w:sz w:val="26"/>
                <w:szCs w:val="26"/>
                <w:lang w:val="en" w:eastAsia="ja-JP"/>
              </w:rPr>
            </w:pPr>
            <w:r w:rsidRPr="00820BC2">
              <w:rPr>
                <w:rFonts w:ascii="Times New Roman" w:eastAsia="MS Mincho" w:hAnsi="Times New Roman" w:cs="Times New Roman"/>
                <w:sz w:val="26"/>
                <w:szCs w:val="26"/>
                <w:lang w:val="en" w:eastAsia="ja-JP"/>
              </w:rPr>
              <w:t>0,5</w:t>
            </w:r>
          </w:p>
        </w:tc>
        <w:tc>
          <w:tcPr>
            <w:tcW w:w="840" w:type="dxa"/>
            <w:tcBorders>
              <w:top w:val="single" w:sz="4" w:space="0" w:color="auto"/>
              <w:left w:val="single" w:sz="4" w:space="0" w:color="auto"/>
              <w:right w:val="single" w:sz="4" w:space="0" w:color="auto"/>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B81207" w:rsidRPr="00820BC2" w:rsidTr="0044271C">
        <w:trPr>
          <w:trHeight w:val="336"/>
        </w:trPr>
        <w:tc>
          <w:tcPr>
            <w:tcW w:w="720" w:type="dxa"/>
            <w:tcBorders>
              <w:left w:val="single" w:sz="2" w:space="0" w:color="000000"/>
              <w:bottom w:val="single" w:sz="4" w:space="0" w:color="auto"/>
              <w:right w:val="single" w:sz="2" w:space="0" w:color="000000"/>
            </w:tcBorders>
            <w:shd w:val="clear" w:color="auto" w:fill="FFFFFF"/>
          </w:tcPr>
          <w:p w:rsidR="00B81207" w:rsidRPr="00820BC2" w:rsidRDefault="00B81207" w:rsidP="0044271C">
            <w:pPr>
              <w:rPr>
                <w:rFonts w:ascii="Times New Roman" w:hAnsi="Times New Roman" w:cs="Times New Roman"/>
                <w:sz w:val="26"/>
                <w:szCs w:val="26"/>
              </w:rPr>
            </w:pPr>
            <w:r w:rsidRPr="00820BC2">
              <w:rPr>
                <w:rFonts w:ascii="Times New Roman" w:hAnsi="Times New Roman" w:cs="Times New Roman"/>
                <w:sz w:val="26"/>
                <w:szCs w:val="26"/>
                <w:vertAlign w:val="superscript"/>
              </w:rPr>
              <w:t> </w:t>
            </w: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AB3E34" w:rsidP="0044271C">
            <w:pPr>
              <w:spacing w:after="0" w:line="240" w:lineRule="auto"/>
              <w:rPr>
                <w:rFonts w:ascii="Times New Roman" w:eastAsia="Times New Roman" w:hAnsi="Times New Roman" w:cs="Times New Roman"/>
                <w:sz w:val="26"/>
                <w:szCs w:val="26"/>
              </w:rPr>
            </w:pPr>
            <w:r w:rsidRPr="00820BC2">
              <w:rPr>
                <w:rFonts w:ascii="Times New Roman" w:eastAsia="Times New Roman" w:hAnsi="Times New Roman" w:cs="Times New Roman"/>
                <w:sz w:val="26"/>
                <w:szCs w:val="26"/>
              </w:rPr>
              <w:t>Vì cần phải có sự nỗ lực, cố gắng sự kiên trì, nhẫn nại lớn mà điều này không phải ai cũng có được</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AB3E34" w:rsidP="0044271C">
            <w:pPr>
              <w:autoSpaceDE w:val="0"/>
              <w:autoSpaceDN w:val="0"/>
              <w:adjustRightInd w:val="0"/>
              <w:spacing w:after="0" w:line="240" w:lineRule="auto"/>
              <w:jc w:val="center"/>
              <w:rPr>
                <w:rFonts w:ascii="Times New Roman" w:eastAsia="Times New Roman" w:hAnsi="Times New Roman" w:cs="Times New Roman"/>
                <w:sz w:val="26"/>
                <w:szCs w:val="26"/>
                <w:lang w:val="fr-FR"/>
              </w:rPr>
            </w:pPr>
            <w:r w:rsidRPr="00820BC2">
              <w:rPr>
                <w:rFonts w:ascii="Times New Roman" w:eastAsia="Times New Roman" w:hAnsi="Times New Roman" w:cs="Times New Roman"/>
                <w:sz w:val="26"/>
                <w:szCs w:val="26"/>
                <w:lang w:val="fr-FR"/>
              </w:rPr>
              <w:t>1</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
                <w:bCs/>
                <w:sz w:val="26"/>
                <w:szCs w:val="26"/>
                <w:lang w:val="en"/>
              </w:rPr>
            </w:pPr>
          </w:p>
        </w:tc>
      </w:tr>
      <w:tr w:rsidR="00B81207" w:rsidRPr="00820BC2" w:rsidTr="0044271C">
        <w:trPr>
          <w:trHeight w:val="336"/>
        </w:trPr>
        <w:tc>
          <w:tcPr>
            <w:tcW w:w="72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sz w:val="26"/>
                <w:szCs w:val="26"/>
                <w:lang w:val="en" w:eastAsia="ja-JP"/>
              </w:rPr>
            </w:pPr>
            <w:r w:rsidRPr="00820BC2">
              <w:rPr>
                <w:rFonts w:ascii="Times New Roman" w:eastAsia="MS Mincho" w:hAnsi="Times New Roman" w:cs="Times New Roman"/>
                <w:b/>
                <w:sz w:val="26"/>
                <w:szCs w:val="26"/>
                <w:lang w:val="en" w:eastAsia="ja-JP"/>
              </w:rPr>
              <w:t>3</w:t>
            </w: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spacing w:after="0" w:line="240" w:lineRule="auto"/>
              <w:rPr>
                <w:rFonts w:ascii="Times New Roman" w:eastAsia="Times New Roman" w:hAnsi="Times New Roman" w:cs="Times New Roman"/>
                <w:sz w:val="26"/>
                <w:szCs w:val="26"/>
              </w:rPr>
            </w:pPr>
          </w:p>
        </w:tc>
        <w:tc>
          <w:tcPr>
            <w:tcW w:w="960" w:type="dxa"/>
            <w:tcBorders>
              <w:top w:val="single" w:sz="2" w:space="0" w:color="000000"/>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sz w:val="26"/>
                <w:szCs w:val="26"/>
                <w:lang w:val="fr-FR"/>
              </w:rPr>
            </w:pPr>
          </w:p>
        </w:tc>
        <w:tc>
          <w:tcPr>
            <w:tcW w:w="840" w:type="dxa"/>
            <w:tcBorders>
              <w:top w:val="single" w:sz="2" w:space="0" w:color="000000"/>
              <w:left w:val="single" w:sz="2" w:space="0" w:color="000000"/>
              <w:bottom w:val="single" w:sz="4" w:space="0" w:color="auto"/>
              <w:right w:val="single" w:sz="2" w:space="0" w:color="000000"/>
            </w:tcBorders>
            <w:shd w:val="clear" w:color="auto" w:fill="FFFFFF"/>
          </w:tcPr>
          <w:p w:rsidR="00B81207" w:rsidRPr="00820BC2" w:rsidRDefault="00AB3E34"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r w:rsidRPr="00820BC2">
              <w:rPr>
                <w:rFonts w:ascii="Times New Roman" w:eastAsia="MS Mincho" w:hAnsi="Times New Roman" w:cs="Times New Roman"/>
                <w:b/>
                <w:bCs/>
                <w:sz w:val="26"/>
                <w:szCs w:val="26"/>
                <w:lang w:val="en" w:eastAsia="ja-JP"/>
              </w:rPr>
              <w:t>2</w:t>
            </w:r>
            <w:r w:rsidR="00B81207" w:rsidRPr="00820BC2">
              <w:rPr>
                <w:rFonts w:ascii="Times New Roman" w:eastAsia="MS Mincho" w:hAnsi="Times New Roman" w:cs="Times New Roman"/>
                <w:b/>
                <w:bCs/>
                <w:sz w:val="26"/>
                <w:szCs w:val="26"/>
                <w:lang w:val="en" w:eastAsia="ja-JP"/>
              </w:rPr>
              <w:t>,0</w:t>
            </w:r>
          </w:p>
        </w:tc>
      </w:tr>
      <w:tr w:rsidR="00B81207" w:rsidRPr="00820BC2" w:rsidTr="0044271C">
        <w:trPr>
          <w:trHeight w:val="336"/>
        </w:trPr>
        <w:tc>
          <w:tcPr>
            <w:tcW w:w="720" w:type="dxa"/>
            <w:tcBorders>
              <w:top w:val="single" w:sz="4" w:space="0" w:color="auto"/>
              <w:left w:val="single" w:sz="2" w:space="0" w:color="000000"/>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sz w:val="26"/>
                <w:szCs w:val="26"/>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AB3E34" w:rsidRPr="00820BC2" w:rsidRDefault="00AB3E34" w:rsidP="0044271C">
            <w:pPr>
              <w:spacing w:after="0" w:line="240" w:lineRule="auto"/>
              <w:rPr>
                <w:rFonts w:ascii="Times New Roman" w:eastAsia="Times New Roman" w:hAnsi="Times New Roman" w:cs="Times New Roman"/>
                <w:sz w:val="26"/>
                <w:szCs w:val="26"/>
              </w:rPr>
            </w:pPr>
            <w:r w:rsidRPr="00820BC2">
              <w:rPr>
                <w:rFonts w:ascii="Times New Roman" w:eastAsia="Times New Roman" w:hAnsi="Times New Roman" w:cs="Times New Roman"/>
                <w:sz w:val="26"/>
                <w:szCs w:val="26"/>
              </w:rPr>
              <w:t>Thực tiễn là cơ sở của nhận thức.</w:t>
            </w:r>
          </w:p>
          <w:p w:rsidR="00AB3E34" w:rsidRPr="00820BC2" w:rsidRDefault="00AB3E34" w:rsidP="0044271C">
            <w:pPr>
              <w:spacing w:after="0" w:line="240" w:lineRule="auto"/>
              <w:rPr>
                <w:rFonts w:ascii="Times New Roman" w:eastAsia="Times New Roman" w:hAnsi="Times New Roman" w:cs="Times New Roman"/>
                <w:sz w:val="26"/>
                <w:szCs w:val="26"/>
              </w:rPr>
            </w:pPr>
            <w:r w:rsidRPr="00820BC2">
              <w:rPr>
                <w:rFonts w:ascii="Times New Roman" w:eastAsia="Times New Roman" w:hAnsi="Times New Roman" w:cs="Times New Roman"/>
                <w:sz w:val="26"/>
                <w:szCs w:val="26"/>
              </w:rPr>
              <w:t>Mọi sự hiểu biết của con người đều bắt nguồn từ thực tiễn. Qua tiếp xúc với thực tiễn mà giác quan và tư duy của con người ngày càng hoàn thiện hơn.</w:t>
            </w:r>
          </w:p>
          <w:p w:rsidR="00AB3E34" w:rsidRPr="00820BC2" w:rsidRDefault="00AB3E34" w:rsidP="000A106B">
            <w:pPr>
              <w:spacing w:after="0" w:line="240" w:lineRule="auto"/>
              <w:rPr>
                <w:rFonts w:ascii="Times New Roman" w:eastAsia="Times New Roman" w:hAnsi="Times New Roman" w:cs="Times New Roman"/>
                <w:sz w:val="26"/>
                <w:szCs w:val="26"/>
              </w:rPr>
            </w:pPr>
            <w:r w:rsidRPr="00820BC2">
              <w:rPr>
                <w:rFonts w:ascii="Times New Roman" w:eastAsia="Times New Roman" w:hAnsi="Times New Roman" w:cs="Times New Roman"/>
                <w:sz w:val="26"/>
                <w:szCs w:val="26"/>
              </w:rPr>
              <w:t xml:space="preserve">Ví dụ: </w:t>
            </w:r>
          </w:p>
        </w:tc>
        <w:tc>
          <w:tcPr>
            <w:tcW w:w="960" w:type="dxa"/>
            <w:tcBorders>
              <w:top w:val="single" w:sz="2" w:space="0" w:color="000000"/>
              <w:left w:val="single" w:sz="2" w:space="0" w:color="000000"/>
              <w:bottom w:val="single" w:sz="4" w:space="0" w:color="auto"/>
              <w:right w:val="single" w:sz="2" w:space="0" w:color="000000"/>
            </w:tcBorders>
            <w:shd w:val="clear" w:color="auto" w:fill="FFFFFF"/>
          </w:tcPr>
          <w:p w:rsidR="00B81207" w:rsidRPr="00820BC2" w:rsidRDefault="00AB3E34" w:rsidP="0044271C">
            <w:pPr>
              <w:autoSpaceDE w:val="0"/>
              <w:autoSpaceDN w:val="0"/>
              <w:adjustRightInd w:val="0"/>
              <w:spacing w:after="0" w:line="240" w:lineRule="auto"/>
              <w:jc w:val="center"/>
              <w:rPr>
                <w:rFonts w:ascii="Times New Roman" w:eastAsia="Times New Roman" w:hAnsi="Times New Roman" w:cs="Times New Roman"/>
                <w:sz w:val="26"/>
                <w:szCs w:val="26"/>
                <w:lang w:val="fr-FR"/>
              </w:rPr>
            </w:pPr>
            <w:r w:rsidRPr="00820BC2">
              <w:rPr>
                <w:rFonts w:ascii="Times New Roman" w:eastAsia="Times New Roman" w:hAnsi="Times New Roman" w:cs="Times New Roman"/>
                <w:sz w:val="26"/>
                <w:szCs w:val="26"/>
                <w:lang w:val="fr-FR"/>
              </w:rPr>
              <w:t>0.5</w:t>
            </w:r>
            <w:r w:rsidR="00B81207" w:rsidRPr="00820BC2">
              <w:rPr>
                <w:rFonts w:ascii="Times New Roman" w:eastAsia="Times New Roman" w:hAnsi="Times New Roman" w:cs="Times New Roman"/>
                <w:sz w:val="26"/>
                <w:szCs w:val="26"/>
                <w:lang w:val="fr-FR"/>
              </w:rPr>
              <w:t xml:space="preserve">   </w:t>
            </w:r>
          </w:p>
        </w:tc>
        <w:tc>
          <w:tcPr>
            <w:tcW w:w="840" w:type="dxa"/>
            <w:tcBorders>
              <w:top w:val="single" w:sz="2" w:space="0" w:color="000000"/>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B81207" w:rsidRPr="00820BC2" w:rsidTr="0044271C">
        <w:trPr>
          <w:trHeight w:val="1646"/>
        </w:trPr>
        <w:tc>
          <w:tcPr>
            <w:tcW w:w="720" w:type="dxa"/>
            <w:vMerge w:val="restart"/>
            <w:tcBorders>
              <w:left w:val="single" w:sz="2" w:space="0" w:color="000000"/>
              <w:right w:val="single" w:sz="2" w:space="0" w:color="000000"/>
            </w:tcBorders>
            <w:shd w:val="clear" w:color="auto" w:fill="FFFFFF"/>
          </w:tcPr>
          <w:p w:rsidR="00B81207" w:rsidRPr="00820BC2" w:rsidRDefault="00B81207" w:rsidP="0044271C">
            <w:pPr>
              <w:autoSpaceDE w:val="0"/>
              <w:autoSpaceDN w:val="0"/>
              <w:adjustRightInd w:val="0"/>
              <w:spacing w:after="0" w:line="240" w:lineRule="auto"/>
              <w:rPr>
                <w:rFonts w:ascii="Times New Roman" w:eastAsia="MS Mincho" w:hAnsi="Times New Roman" w:cs="Times New Roman"/>
                <w:b/>
                <w:sz w:val="26"/>
                <w:szCs w:val="26"/>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AB3E34" w:rsidP="0044271C">
            <w:pPr>
              <w:spacing w:after="0" w:line="240" w:lineRule="auto"/>
              <w:jc w:val="both"/>
              <w:rPr>
                <w:rFonts w:ascii="Times New Roman" w:eastAsia="Times New Roman" w:hAnsi="Times New Roman" w:cs="Times New Roman"/>
                <w:sz w:val="26"/>
                <w:szCs w:val="26"/>
              </w:rPr>
            </w:pPr>
            <w:r w:rsidRPr="00820BC2">
              <w:rPr>
                <w:rFonts w:ascii="Times New Roman" w:eastAsia="Times New Roman" w:hAnsi="Times New Roman" w:cs="Times New Roman"/>
                <w:sz w:val="26"/>
                <w:szCs w:val="26"/>
              </w:rPr>
              <w:t>Thực tiễn là động lực của nhận thức</w:t>
            </w:r>
          </w:p>
          <w:p w:rsidR="00AB3E34" w:rsidRPr="00820BC2" w:rsidRDefault="00AB3E34" w:rsidP="0044271C">
            <w:pPr>
              <w:spacing w:after="0" w:line="240" w:lineRule="auto"/>
              <w:jc w:val="both"/>
              <w:rPr>
                <w:rFonts w:ascii="Times New Roman" w:eastAsia="Times New Roman" w:hAnsi="Times New Roman" w:cs="Times New Roman"/>
                <w:sz w:val="26"/>
                <w:szCs w:val="26"/>
              </w:rPr>
            </w:pPr>
            <w:r w:rsidRPr="00820BC2">
              <w:rPr>
                <w:rFonts w:ascii="Times New Roman" w:eastAsia="Times New Roman" w:hAnsi="Times New Roman" w:cs="Times New Roman"/>
                <w:sz w:val="26"/>
                <w:szCs w:val="26"/>
              </w:rPr>
              <w:t>Thực tiễn luôn thay đổi và đặt ra những yêu cầu thúc đẩy nhận thức phát triển</w:t>
            </w:r>
          </w:p>
          <w:p w:rsidR="000A106B" w:rsidRPr="00820BC2" w:rsidRDefault="00AB3E34" w:rsidP="000A106B">
            <w:pPr>
              <w:spacing w:after="0" w:line="240" w:lineRule="auto"/>
              <w:jc w:val="both"/>
              <w:rPr>
                <w:rFonts w:ascii="Times New Roman" w:eastAsia="Times New Roman" w:hAnsi="Times New Roman" w:cs="Times New Roman"/>
                <w:sz w:val="26"/>
                <w:szCs w:val="26"/>
              </w:rPr>
            </w:pPr>
            <w:r w:rsidRPr="00820BC2">
              <w:rPr>
                <w:rFonts w:ascii="Times New Roman" w:eastAsia="Times New Roman" w:hAnsi="Times New Roman" w:cs="Times New Roman"/>
                <w:sz w:val="26"/>
                <w:szCs w:val="26"/>
              </w:rPr>
              <w:t xml:space="preserve">Ví dụ: </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AB3E34" w:rsidP="0044271C">
            <w:pPr>
              <w:autoSpaceDE w:val="0"/>
              <w:autoSpaceDN w:val="0"/>
              <w:adjustRightInd w:val="0"/>
              <w:spacing w:after="0" w:line="240" w:lineRule="auto"/>
              <w:jc w:val="center"/>
              <w:rPr>
                <w:rFonts w:ascii="Times New Roman" w:eastAsia="Times New Roman" w:hAnsi="Times New Roman" w:cs="Times New Roman"/>
                <w:bCs/>
                <w:sz w:val="26"/>
                <w:szCs w:val="26"/>
                <w:lang w:val="fr-FR"/>
              </w:rPr>
            </w:pPr>
            <w:r w:rsidRPr="00820BC2">
              <w:rPr>
                <w:rFonts w:ascii="Times New Roman" w:eastAsia="Times New Roman" w:hAnsi="Times New Roman" w:cs="Times New Roman"/>
                <w:bCs/>
                <w:sz w:val="26"/>
                <w:szCs w:val="26"/>
                <w:lang w:val="fr-FR"/>
              </w:rPr>
              <w:t>0,5</w:t>
            </w:r>
          </w:p>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
                <w:bCs/>
                <w:sz w:val="26"/>
                <w:szCs w:val="26"/>
                <w:lang w:val="fr-FR"/>
              </w:rPr>
            </w:pPr>
          </w:p>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
                <w:bCs/>
                <w:sz w:val="26"/>
                <w:szCs w:val="26"/>
                <w:lang w:val="fr-FR"/>
              </w:rPr>
            </w:pPr>
          </w:p>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
                <w:bCs/>
                <w:sz w:val="26"/>
                <w:szCs w:val="26"/>
                <w:lang w:val="fr-FR"/>
              </w:rPr>
            </w:pPr>
          </w:p>
          <w:p w:rsidR="00B81207" w:rsidRPr="00820BC2" w:rsidRDefault="00B81207" w:rsidP="0044271C">
            <w:pPr>
              <w:autoSpaceDE w:val="0"/>
              <w:autoSpaceDN w:val="0"/>
              <w:adjustRightInd w:val="0"/>
              <w:spacing w:after="0" w:line="240" w:lineRule="auto"/>
              <w:rPr>
                <w:rFonts w:ascii="Times New Roman" w:eastAsia="MS Mincho" w:hAnsi="Times New Roman" w:cs="Times New Roman"/>
                <w:sz w:val="26"/>
                <w:szCs w:val="26"/>
              </w:rPr>
            </w:pP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B81207" w:rsidRPr="00820BC2" w:rsidTr="00211762">
        <w:trPr>
          <w:trHeight w:val="407"/>
        </w:trPr>
        <w:tc>
          <w:tcPr>
            <w:tcW w:w="720" w:type="dxa"/>
            <w:vMerge/>
            <w:tcBorders>
              <w:left w:val="single" w:sz="2" w:space="0" w:color="000000"/>
              <w:right w:val="single" w:sz="2" w:space="0" w:color="000000"/>
            </w:tcBorders>
            <w:shd w:val="clear" w:color="auto" w:fill="FFFFFF"/>
          </w:tcPr>
          <w:p w:rsidR="00B81207" w:rsidRPr="00820BC2" w:rsidRDefault="00B81207" w:rsidP="0044271C">
            <w:pPr>
              <w:autoSpaceDE w:val="0"/>
              <w:autoSpaceDN w:val="0"/>
              <w:adjustRightInd w:val="0"/>
              <w:spacing w:after="0" w:line="240" w:lineRule="auto"/>
              <w:rPr>
                <w:rFonts w:ascii="Times New Roman" w:eastAsia="MS Mincho" w:hAnsi="Times New Roman" w:cs="Times New Roman"/>
                <w:b/>
                <w:sz w:val="26"/>
                <w:szCs w:val="26"/>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0A106B" w:rsidP="00B81207">
            <w:pPr>
              <w:pStyle w:val="ListParagraph"/>
              <w:numPr>
                <w:ilvl w:val="0"/>
                <w:numId w:val="1"/>
              </w:numPr>
              <w:spacing w:after="0" w:line="240" w:lineRule="auto"/>
              <w:rPr>
                <w:rFonts w:ascii="Times New Roman" w:eastAsia="Times New Roman" w:hAnsi="Times New Roman" w:cs="Times New Roman"/>
                <w:sz w:val="26"/>
                <w:szCs w:val="26"/>
              </w:rPr>
            </w:pPr>
            <w:r w:rsidRPr="00820BC2">
              <w:rPr>
                <w:rFonts w:ascii="Times New Roman" w:eastAsia="Times New Roman" w:hAnsi="Times New Roman" w:cs="Times New Roman"/>
                <w:sz w:val="26"/>
                <w:szCs w:val="26"/>
              </w:rPr>
              <w:t>Chấm theo ý học sinh</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9E6683">
            <w:pPr>
              <w:autoSpaceDE w:val="0"/>
              <w:autoSpaceDN w:val="0"/>
              <w:adjustRightInd w:val="0"/>
              <w:spacing w:after="0" w:line="240" w:lineRule="auto"/>
              <w:rPr>
                <w:rFonts w:ascii="Times New Roman" w:eastAsia="Times New Roman" w:hAnsi="Times New Roman" w:cs="Times New Roman"/>
                <w:b/>
                <w:bCs/>
                <w:sz w:val="26"/>
                <w:szCs w:val="26"/>
                <w:lang w:val="fr-FR"/>
              </w:rPr>
            </w:pPr>
          </w:p>
          <w:p w:rsidR="00B81207" w:rsidRPr="00820BC2" w:rsidRDefault="000A106B" w:rsidP="00211762">
            <w:pPr>
              <w:autoSpaceDE w:val="0"/>
              <w:autoSpaceDN w:val="0"/>
              <w:adjustRightInd w:val="0"/>
              <w:spacing w:after="0" w:line="240" w:lineRule="auto"/>
              <w:jc w:val="center"/>
              <w:rPr>
                <w:rFonts w:ascii="Times New Roman" w:eastAsia="Times New Roman" w:hAnsi="Times New Roman" w:cs="Times New Roman"/>
                <w:bCs/>
                <w:sz w:val="26"/>
                <w:szCs w:val="26"/>
                <w:lang w:val="fr-FR"/>
              </w:rPr>
            </w:pPr>
            <w:r w:rsidRPr="00820BC2">
              <w:rPr>
                <w:rFonts w:ascii="Times New Roman" w:eastAsia="Times New Roman" w:hAnsi="Times New Roman" w:cs="Times New Roman"/>
                <w:bCs/>
                <w:sz w:val="26"/>
                <w:szCs w:val="26"/>
                <w:lang w:val="fr-FR"/>
              </w:rPr>
              <w:t>1</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B81207" w:rsidRPr="00820BC2" w:rsidTr="0044271C">
        <w:trPr>
          <w:trHeight w:val="237"/>
        </w:trPr>
        <w:tc>
          <w:tcPr>
            <w:tcW w:w="72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sz w:val="26"/>
                <w:szCs w:val="26"/>
                <w:lang w:val="en" w:eastAsia="ja-JP"/>
              </w:rPr>
            </w:pPr>
            <w:r w:rsidRPr="00820BC2">
              <w:rPr>
                <w:rFonts w:ascii="Times New Roman" w:eastAsia="MS Mincho" w:hAnsi="Times New Roman" w:cs="Times New Roman"/>
                <w:b/>
                <w:sz w:val="26"/>
                <w:szCs w:val="26"/>
                <w:lang w:val="en" w:eastAsia="ja-JP"/>
              </w:rPr>
              <w:t>4</w:t>
            </w: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spacing w:after="0" w:line="240" w:lineRule="auto"/>
              <w:rPr>
                <w:rFonts w:ascii="Times New Roman" w:eastAsia="Times New Roman" w:hAnsi="Times New Roman" w:cs="Times New Roman"/>
                <w:i/>
                <w:sz w:val="26"/>
                <w:szCs w:val="26"/>
              </w:rPr>
            </w:pP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
                <w:bCs/>
                <w:sz w:val="26"/>
                <w:szCs w:val="26"/>
                <w:lang w:val="fr-FR"/>
              </w:rPr>
            </w:pP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r w:rsidRPr="00820BC2">
              <w:rPr>
                <w:rFonts w:ascii="Times New Roman" w:eastAsia="MS Mincho" w:hAnsi="Times New Roman" w:cs="Times New Roman"/>
                <w:b/>
                <w:bCs/>
                <w:sz w:val="26"/>
                <w:szCs w:val="26"/>
                <w:lang w:val="en" w:eastAsia="ja-JP"/>
              </w:rPr>
              <w:t>2,0</w:t>
            </w:r>
          </w:p>
        </w:tc>
      </w:tr>
      <w:tr w:rsidR="00B81207" w:rsidRPr="00820BC2" w:rsidTr="00F64971">
        <w:trPr>
          <w:trHeight w:val="791"/>
        </w:trPr>
        <w:tc>
          <w:tcPr>
            <w:tcW w:w="720" w:type="dxa"/>
            <w:tcBorders>
              <w:left w:val="single" w:sz="2" w:space="0" w:color="000000"/>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sz w:val="26"/>
                <w:szCs w:val="26"/>
                <w:lang w:val="en" w:eastAsia="ja-JP"/>
              </w:rPr>
            </w:pPr>
          </w:p>
          <w:p w:rsidR="000A106B" w:rsidRPr="00820BC2" w:rsidRDefault="000A106B" w:rsidP="0044271C">
            <w:pPr>
              <w:autoSpaceDE w:val="0"/>
              <w:autoSpaceDN w:val="0"/>
              <w:adjustRightInd w:val="0"/>
              <w:spacing w:after="0" w:line="240" w:lineRule="auto"/>
              <w:jc w:val="center"/>
              <w:rPr>
                <w:rFonts w:ascii="Times New Roman" w:eastAsia="MS Mincho" w:hAnsi="Times New Roman" w:cs="Times New Roman"/>
                <w:b/>
                <w:sz w:val="26"/>
                <w:szCs w:val="26"/>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0A106B" w:rsidP="000A106B">
            <w:pPr>
              <w:spacing w:after="0" w:line="240" w:lineRule="auto"/>
              <w:rPr>
                <w:rFonts w:ascii="Times New Roman" w:eastAsia="Times New Roman" w:hAnsi="Times New Roman" w:cs="Times New Roman"/>
                <w:sz w:val="26"/>
                <w:szCs w:val="26"/>
              </w:rPr>
            </w:pPr>
            <w:r w:rsidRPr="00820BC2">
              <w:rPr>
                <w:rFonts w:ascii="Times New Roman" w:eastAsia="Times New Roman" w:hAnsi="Times New Roman" w:cs="Times New Roman"/>
                <w:sz w:val="26"/>
                <w:szCs w:val="26"/>
              </w:rPr>
              <w:t xml:space="preserve">Khi con người biết chế tạo công cụ lao động là lúc họ tự tách mình ra khỏi thế giới loài vật, hình </w:t>
            </w:r>
            <w:r w:rsidR="009E6683" w:rsidRPr="00820BC2">
              <w:rPr>
                <w:rFonts w:ascii="Times New Roman" w:eastAsia="Times New Roman" w:hAnsi="Times New Roman" w:cs="Times New Roman"/>
                <w:sz w:val="26"/>
                <w:szCs w:val="26"/>
              </w:rPr>
              <w:t>thành chế độ xã hội loài người.</w:t>
            </w:r>
          </w:p>
          <w:p w:rsidR="009E6683" w:rsidRPr="00820BC2" w:rsidRDefault="009E6683" w:rsidP="000A106B">
            <w:pPr>
              <w:spacing w:after="0" w:line="240" w:lineRule="auto"/>
              <w:rPr>
                <w:rFonts w:ascii="Times New Roman" w:eastAsia="Times New Roman" w:hAnsi="Times New Roman" w:cs="Times New Roman"/>
                <w:sz w:val="26"/>
                <w:szCs w:val="26"/>
              </w:rPr>
            </w:pPr>
          </w:p>
          <w:p w:rsidR="009E6683" w:rsidRPr="00820BC2" w:rsidRDefault="009E6683" w:rsidP="000A106B">
            <w:pPr>
              <w:spacing w:after="0" w:line="240" w:lineRule="auto"/>
              <w:rPr>
                <w:rFonts w:ascii="Times New Roman" w:eastAsia="Times New Roman" w:hAnsi="Times New Roman" w:cs="Times New Roman"/>
                <w:sz w:val="26"/>
                <w:szCs w:val="26"/>
              </w:rPr>
            </w:pPr>
          </w:p>
          <w:p w:rsidR="009E6683" w:rsidRPr="00820BC2" w:rsidRDefault="009E6683" w:rsidP="000A106B">
            <w:pPr>
              <w:spacing w:after="0" w:line="240" w:lineRule="auto"/>
              <w:rPr>
                <w:rFonts w:ascii="Times New Roman" w:eastAsia="Times New Roman" w:hAnsi="Times New Roman" w:cs="Times New Roman"/>
                <w:sz w:val="26"/>
                <w:szCs w:val="26"/>
              </w:rPr>
            </w:pPr>
            <w:r w:rsidRPr="00820BC2">
              <w:rPr>
                <w:rFonts w:ascii="Times New Roman" w:eastAsia="Times New Roman" w:hAnsi="Times New Roman" w:cs="Times New Roman"/>
                <w:sz w:val="26"/>
                <w:szCs w:val="26"/>
              </w:rPr>
              <w:t>Chế độ xã hội nguyên thủy</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Cs/>
                <w:sz w:val="26"/>
                <w:szCs w:val="26"/>
                <w:lang w:val="fr-FR"/>
              </w:rPr>
            </w:pPr>
            <w:r w:rsidRPr="00820BC2">
              <w:rPr>
                <w:rFonts w:ascii="Times New Roman" w:eastAsia="Times New Roman" w:hAnsi="Times New Roman" w:cs="Times New Roman"/>
                <w:bCs/>
                <w:sz w:val="26"/>
                <w:szCs w:val="26"/>
                <w:lang w:val="fr-FR"/>
              </w:rPr>
              <w:t>1</w:t>
            </w:r>
          </w:p>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Cs/>
                <w:sz w:val="26"/>
                <w:szCs w:val="26"/>
                <w:lang w:val="fr-FR"/>
              </w:rPr>
            </w:pPr>
          </w:p>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Cs/>
                <w:sz w:val="26"/>
                <w:szCs w:val="26"/>
                <w:lang w:val="fr-FR"/>
              </w:rPr>
            </w:pPr>
          </w:p>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Cs/>
                <w:sz w:val="26"/>
                <w:szCs w:val="26"/>
                <w:lang w:val="fr-FR"/>
              </w:rPr>
            </w:pPr>
          </w:p>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Cs/>
                <w:sz w:val="26"/>
                <w:szCs w:val="26"/>
                <w:lang w:val="fr-FR"/>
              </w:rPr>
            </w:pPr>
          </w:p>
          <w:p w:rsidR="00B81207" w:rsidRPr="00820BC2" w:rsidRDefault="009E6683" w:rsidP="0044271C">
            <w:pPr>
              <w:autoSpaceDE w:val="0"/>
              <w:autoSpaceDN w:val="0"/>
              <w:adjustRightInd w:val="0"/>
              <w:spacing w:after="0" w:line="240" w:lineRule="auto"/>
              <w:jc w:val="center"/>
              <w:rPr>
                <w:rFonts w:ascii="Times New Roman" w:eastAsia="Times New Roman" w:hAnsi="Times New Roman" w:cs="Times New Roman"/>
                <w:bCs/>
                <w:sz w:val="26"/>
                <w:szCs w:val="26"/>
                <w:lang w:val="fr-FR"/>
              </w:rPr>
            </w:pPr>
            <w:r w:rsidRPr="00820BC2">
              <w:rPr>
                <w:rFonts w:ascii="Times New Roman" w:eastAsia="Times New Roman" w:hAnsi="Times New Roman" w:cs="Times New Roman"/>
                <w:bCs/>
                <w:sz w:val="26"/>
                <w:szCs w:val="26"/>
                <w:lang w:val="fr-FR"/>
              </w:rPr>
              <w:t>1</w:t>
            </w:r>
          </w:p>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Cs/>
                <w:sz w:val="26"/>
                <w:szCs w:val="26"/>
                <w:lang w:val="fr-FR"/>
              </w:rPr>
            </w:pP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B81207" w:rsidRPr="00820BC2" w:rsidTr="009E6683">
        <w:trPr>
          <w:trHeight w:val="365"/>
        </w:trPr>
        <w:tc>
          <w:tcPr>
            <w:tcW w:w="720" w:type="dxa"/>
            <w:tcBorders>
              <w:left w:val="single" w:sz="2" w:space="0" w:color="000000"/>
              <w:right w:val="single" w:sz="2" w:space="0" w:color="000000"/>
            </w:tcBorders>
            <w:shd w:val="clear" w:color="auto" w:fill="FFFFFF"/>
          </w:tcPr>
          <w:p w:rsidR="00B81207" w:rsidRPr="00820BC2" w:rsidRDefault="009E6683" w:rsidP="0044271C">
            <w:pPr>
              <w:autoSpaceDE w:val="0"/>
              <w:autoSpaceDN w:val="0"/>
              <w:adjustRightInd w:val="0"/>
              <w:spacing w:after="0" w:line="240" w:lineRule="auto"/>
              <w:jc w:val="center"/>
              <w:rPr>
                <w:rFonts w:ascii="Times New Roman" w:eastAsia="MS Mincho" w:hAnsi="Times New Roman" w:cs="Times New Roman"/>
                <w:b/>
                <w:sz w:val="26"/>
                <w:szCs w:val="26"/>
                <w:lang w:val="en" w:eastAsia="ja-JP"/>
              </w:rPr>
            </w:pPr>
            <w:r w:rsidRPr="00820BC2">
              <w:rPr>
                <w:rFonts w:ascii="Times New Roman" w:eastAsia="MS Mincho" w:hAnsi="Times New Roman" w:cs="Times New Roman"/>
                <w:b/>
                <w:sz w:val="26"/>
                <w:szCs w:val="26"/>
                <w:lang w:val="en" w:eastAsia="ja-JP"/>
              </w:rPr>
              <w:t>5</w:t>
            </w: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pStyle w:val="ListParagraph"/>
              <w:spacing w:after="0" w:line="240" w:lineRule="auto"/>
              <w:rPr>
                <w:rFonts w:ascii="Times New Roman" w:eastAsia="Times New Roman" w:hAnsi="Times New Roman" w:cs="Times New Roman"/>
                <w:sz w:val="26"/>
                <w:szCs w:val="26"/>
              </w:rPr>
            </w:pP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B81207" w:rsidP="0044271C">
            <w:pPr>
              <w:autoSpaceDE w:val="0"/>
              <w:autoSpaceDN w:val="0"/>
              <w:adjustRightInd w:val="0"/>
              <w:spacing w:after="0" w:line="240" w:lineRule="auto"/>
              <w:jc w:val="center"/>
              <w:rPr>
                <w:rFonts w:ascii="Times New Roman" w:eastAsia="Times New Roman" w:hAnsi="Times New Roman" w:cs="Times New Roman"/>
                <w:bCs/>
                <w:sz w:val="26"/>
                <w:szCs w:val="26"/>
              </w:rPr>
            </w:pP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B81207" w:rsidRPr="00820BC2" w:rsidRDefault="009E6683"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r w:rsidRPr="00820BC2">
              <w:rPr>
                <w:rFonts w:ascii="Times New Roman" w:eastAsia="MS Mincho" w:hAnsi="Times New Roman" w:cs="Times New Roman"/>
                <w:b/>
                <w:bCs/>
                <w:sz w:val="26"/>
                <w:szCs w:val="26"/>
                <w:lang w:val="en" w:eastAsia="ja-JP"/>
              </w:rPr>
              <w:t>2</w:t>
            </w:r>
          </w:p>
        </w:tc>
      </w:tr>
      <w:tr w:rsidR="009E6683" w:rsidRPr="00820BC2" w:rsidTr="009E6683">
        <w:trPr>
          <w:trHeight w:val="365"/>
        </w:trPr>
        <w:tc>
          <w:tcPr>
            <w:tcW w:w="720" w:type="dxa"/>
            <w:tcBorders>
              <w:left w:val="single" w:sz="2" w:space="0" w:color="000000"/>
              <w:right w:val="single" w:sz="2" w:space="0" w:color="000000"/>
            </w:tcBorders>
            <w:shd w:val="clear" w:color="auto" w:fill="FFFFFF"/>
          </w:tcPr>
          <w:p w:rsidR="009E6683" w:rsidRPr="00820BC2" w:rsidRDefault="009E6683" w:rsidP="0044271C">
            <w:pPr>
              <w:autoSpaceDE w:val="0"/>
              <w:autoSpaceDN w:val="0"/>
              <w:adjustRightInd w:val="0"/>
              <w:spacing w:after="0" w:line="240" w:lineRule="auto"/>
              <w:jc w:val="center"/>
              <w:rPr>
                <w:rFonts w:ascii="Times New Roman" w:eastAsia="MS Mincho" w:hAnsi="Times New Roman" w:cs="Times New Roman"/>
                <w:b/>
                <w:sz w:val="26"/>
                <w:szCs w:val="26"/>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9E6683" w:rsidRPr="00820BC2" w:rsidRDefault="009E6683" w:rsidP="0044271C">
            <w:pPr>
              <w:pStyle w:val="ListParagraph"/>
              <w:spacing w:after="0" w:line="240" w:lineRule="auto"/>
              <w:rPr>
                <w:rFonts w:ascii="Times New Roman" w:eastAsia="Times New Roman" w:hAnsi="Times New Roman" w:cs="Times New Roman"/>
                <w:sz w:val="26"/>
                <w:szCs w:val="26"/>
              </w:rPr>
            </w:pPr>
            <w:r w:rsidRPr="00820BC2">
              <w:rPr>
                <w:rFonts w:ascii="Times New Roman" w:eastAsia="Times New Roman" w:hAnsi="Times New Roman" w:cs="Times New Roman"/>
                <w:sz w:val="26"/>
                <w:szCs w:val="26"/>
              </w:rPr>
              <w:t>Để cuộc sống phong phú và đa dạng con người đã sáng tạo ra thơ,văn, nhạc,… và những đề tài thể hiện trong mỗi tác phẩm là từ thiên nhiên, lao động, tình yêu</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9E6683" w:rsidRPr="00820BC2" w:rsidRDefault="009E6683" w:rsidP="0044271C">
            <w:pPr>
              <w:autoSpaceDE w:val="0"/>
              <w:autoSpaceDN w:val="0"/>
              <w:adjustRightInd w:val="0"/>
              <w:spacing w:after="0" w:line="240" w:lineRule="auto"/>
              <w:jc w:val="center"/>
              <w:rPr>
                <w:rFonts w:ascii="Times New Roman" w:eastAsia="Times New Roman" w:hAnsi="Times New Roman" w:cs="Times New Roman"/>
                <w:bCs/>
                <w:sz w:val="26"/>
                <w:szCs w:val="26"/>
              </w:rPr>
            </w:pPr>
            <w:r w:rsidRPr="00820BC2">
              <w:rPr>
                <w:rFonts w:ascii="Times New Roman" w:eastAsia="Times New Roman" w:hAnsi="Times New Roman" w:cs="Times New Roman"/>
                <w:bCs/>
                <w:sz w:val="26"/>
                <w:szCs w:val="26"/>
              </w:rPr>
              <w:t>1</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9E6683" w:rsidRPr="00820BC2" w:rsidRDefault="009E6683"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r w:rsidR="009E6683" w:rsidRPr="00820BC2" w:rsidTr="0044271C">
        <w:trPr>
          <w:trHeight w:val="365"/>
        </w:trPr>
        <w:tc>
          <w:tcPr>
            <w:tcW w:w="720" w:type="dxa"/>
            <w:tcBorders>
              <w:left w:val="single" w:sz="2" w:space="0" w:color="000000"/>
              <w:bottom w:val="single" w:sz="2" w:space="0" w:color="000000"/>
              <w:right w:val="single" w:sz="2" w:space="0" w:color="000000"/>
            </w:tcBorders>
            <w:shd w:val="clear" w:color="auto" w:fill="FFFFFF"/>
          </w:tcPr>
          <w:p w:rsidR="009E6683" w:rsidRPr="00820BC2" w:rsidRDefault="009E6683" w:rsidP="0044271C">
            <w:pPr>
              <w:autoSpaceDE w:val="0"/>
              <w:autoSpaceDN w:val="0"/>
              <w:adjustRightInd w:val="0"/>
              <w:spacing w:after="0" w:line="240" w:lineRule="auto"/>
              <w:jc w:val="center"/>
              <w:rPr>
                <w:rFonts w:ascii="Times New Roman" w:eastAsia="MS Mincho" w:hAnsi="Times New Roman" w:cs="Times New Roman"/>
                <w:b/>
                <w:sz w:val="26"/>
                <w:szCs w:val="26"/>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9E6683" w:rsidRPr="00820BC2" w:rsidRDefault="009E6683" w:rsidP="0044271C">
            <w:pPr>
              <w:pStyle w:val="ListParagraph"/>
              <w:spacing w:after="0" w:line="240" w:lineRule="auto"/>
              <w:rPr>
                <w:rFonts w:ascii="Times New Roman" w:eastAsia="Times New Roman" w:hAnsi="Times New Roman" w:cs="Times New Roman"/>
                <w:sz w:val="26"/>
                <w:szCs w:val="26"/>
              </w:rPr>
            </w:pPr>
            <w:r w:rsidRPr="00820BC2">
              <w:rPr>
                <w:rFonts w:ascii="Times New Roman" w:eastAsia="Times New Roman" w:hAnsi="Times New Roman" w:cs="Times New Roman"/>
                <w:sz w:val="26"/>
                <w:szCs w:val="26"/>
              </w:rPr>
              <w:t>Nhã nhạc cung đình Huế, ca Trù, Đờn ca Tài tử…..</w:t>
            </w:r>
          </w:p>
        </w:tc>
        <w:tc>
          <w:tcPr>
            <w:tcW w:w="960" w:type="dxa"/>
            <w:tcBorders>
              <w:top w:val="single" w:sz="4" w:space="0" w:color="auto"/>
              <w:left w:val="single" w:sz="2" w:space="0" w:color="000000"/>
              <w:bottom w:val="single" w:sz="2" w:space="0" w:color="000000"/>
              <w:right w:val="single" w:sz="2" w:space="0" w:color="000000"/>
            </w:tcBorders>
            <w:shd w:val="clear" w:color="auto" w:fill="FFFFFF"/>
          </w:tcPr>
          <w:p w:rsidR="009E6683" w:rsidRPr="00820BC2" w:rsidRDefault="009E6683" w:rsidP="0044271C">
            <w:pPr>
              <w:autoSpaceDE w:val="0"/>
              <w:autoSpaceDN w:val="0"/>
              <w:adjustRightInd w:val="0"/>
              <w:spacing w:after="0" w:line="240" w:lineRule="auto"/>
              <w:jc w:val="center"/>
              <w:rPr>
                <w:rFonts w:ascii="Times New Roman" w:eastAsia="Times New Roman" w:hAnsi="Times New Roman" w:cs="Times New Roman"/>
                <w:bCs/>
                <w:sz w:val="26"/>
                <w:szCs w:val="26"/>
              </w:rPr>
            </w:pPr>
            <w:r w:rsidRPr="00820BC2">
              <w:rPr>
                <w:rFonts w:ascii="Times New Roman" w:eastAsia="Times New Roman" w:hAnsi="Times New Roman" w:cs="Times New Roman"/>
                <w:bCs/>
                <w:sz w:val="26"/>
                <w:szCs w:val="26"/>
              </w:rPr>
              <w:t>1</w:t>
            </w:r>
          </w:p>
        </w:tc>
        <w:tc>
          <w:tcPr>
            <w:tcW w:w="840" w:type="dxa"/>
            <w:tcBorders>
              <w:top w:val="single" w:sz="4" w:space="0" w:color="auto"/>
              <w:left w:val="single" w:sz="2" w:space="0" w:color="000000"/>
              <w:bottom w:val="single" w:sz="2" w:space="0" w:color="000000"/>
              <w:right w:val="single" w:sz="2" w:space="0" w:color="000000"/>
            </w:tcBorders>
            <w:shd w:val="clear" w:color="auto" w:fill="FFFFFF"/>
          </w:tcPr>
          <w:p w:rsidR="009E6683" w:rsidRPr="00820BC2" w:rsidRDefault="009E6683" w:rsidP="0044271C">
            <w:pPr>
              <w:autoSpaceDE w:val="0"/>
              <w:autoSpaceDN w:val="0"/>
              <w:adjustRightInd w:val="0"/>
              <w:spacing w:after="0" w:line="240" w:lineRule="auto"/>
              <w:jc w:val="center"/>
              <w:rPr>
                <w:rFonts w:ascii="Times New Roman" w:eastAsia="MS Mincho" w:hAnsi="Times New Roman" w:cs="Times New Roman"/>
                <w:b/>
                <w:bCs/>
                <w:sz w:val="26"/>
                <w:szCs w:val="26"/>
                <w:lang w:val="en" w:eastAsia="ja-JP"/>
              </w:rPr>
            </w:pPr>
          </w:p>
        </w:tc>
      </w:tr>
    </w:tbl>
    <w:p w:rsidR="00B81207" w:rsidRPr="00820BC2" w:rsidRDefault="00B81207" w:rsidP="00B81207">
      <w:pPr>
        <w:tabs>
          <w:tab w:val="left" w:pos="8910"/>
        </w:tabs>
        <w:spacing w:line="240" w:lineRule="auto"/>
        <w:rPr>
          <w:rFonts w:ascii="Times New Roman" w:hAnsi="Times New Roman" w:cs="Times New Roman"/>
          <w:sz w:val="26"/>
          <w:szCs w:val="26"/>
        </w:rPr>
      </w:pPr>
    </w:p>
    <w:p w:rsidR="00B81207" w:rsidRPr="00820BC2" w:rsidRDefault="00B81207" w:rsidP="00B81207">
      <w:pPr>
        <w:tabs>
          <w:tab w:val="left" w:pos="8910"/>
        </w:tabs>
        <w:spacing w:line="240" w:lineRule="auto"/>
        <w:rPr>
          <w:rFonts w:ascii="Times New Roman" w:hAnsi="Times New Roman" w:cs="Times New Roman"/>
          <w:sz w:val="26"/>
          <w:szCs w:val="26"/>
        </w:rPr>
      </w:pPr>
    </w:p>
    <w:p w:rsidR="00566269" w:rsidRPr="00820BC2" w:rsidRDefault="00566269">
      <w:pPr>
        <w:rPr>
          <w:rFonts w:ascii="Times New Roman" w:hAnsi="Times New Roman" w:cs="Times New Roman"/>
          <w:sz w:val="26"/>
          <w:szCs w:val="26"/>
        </w:rPr>
      </w:pPr>
    </w:p>
    <w:sectPr w:rsidR="00566269" w:rsidRPr="00820BC2" w:rsidSect="00211762">
      <w:pgSz w:w="11909" w:h="16834" w:code="9"/>
      <w:pgMar w:top="709" w:right="710" w:bottom="568"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B460C"/>
    <w:multiLevelType w:val="hybridMultilevel"/>
    <w:tmpl w:val="8DB62C1C"/>
    <w:lvl w:ilvl="0" w:tplc="56D25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07"/>
    <w:rsid w:val="000A106B"/>
    <w:rsid w:val="00161E64"/>
    <w:rsid w:val="00211762"/>
    <w:rsid w:val="00417C7B"/>
    <w:rsid w:val="00566269"/>
    <w:rsid w:val="00590FD0"/>
    <w:rsid w:val="005F385F"/>
    <w:rsid w:val="00820BC2"/>
    <w:rsid w:val="008D1579"/>
    <w:rsid w:val="009E6683"/>
    <w:rsid w:val="00AB3E34"/>
    <w:rsid w:val="00B81207"/>
    <w:rsid w:val="00B97DD2"/>
    <w:rsid w:val="00CD4197"/>
    <w:rsid w:val="00D600D2"/>
    <w:rsid w:val="00E91E01"/>
    <w:rsid w:val="00EB392B"/>
    <w:rsid w:val="00F6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thanhloc</cp:lastModifiedBy>
  <cp:revision>2</cp:revision>
  <cp:lastPrinted>2019-12-19T06:39:00Z</cp:lastPrinted>
  <dcterms:created xsi:type="dcterms:W3CDTF">2019-12-19T06:39:00Z</dcterms:created>
  <dcterms:modified xsi:type="dcterms:W3CDTF">2019-12-19T06:39:00Z</dcterms:modified>
</cp:coreProperties>
</file>